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9AC9" w14:textId="77777777" w:rsidR="008B14DC" w:rsidRPr="008B14DC" w:rsidRDefault="008B14DC" w:rsidP="00E31950">
      <w:pPr>
        <w:jc w:val="right"/>
        <w:rPr>
          <w:rFonts w:ascii="Times New Roman" w:hAnsi="Times New Roman"/>
          <w:i/>
          <w:sz w:val="20"/>
        </w:rPr>
      </w:pPr>
      <w:r w:rsidRPr="008B14DC">
        <w:rPr>
          <w:rFonts w:ascii="Times New Roman" w:hAnsi="Times New Roman"/>
          <w:i/>
          <w:sz w:val="20"/>
        </w:rPr>
        <w:t xml:space="preserve">Załącznik Nr 2 do IWZ </w:t>
      </w:r>
    </w:p>
    <w:p w14:paraId="47D92573" w14:textId="7C5A6631" w:rsidR="00E31950" w:rsidRPr="007C20DA" w:rsidRDefault="008B14DC" w:rsidP="008B14DC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</w:t>
      </w:r>
      <w:bookmarkStart w:id="0" w:name="_GoBack"/>
      <w:bookmarkEnd w:id="0"/>
      <w:r w:rsidR="007C20DA" w:rsidRPr="007C20DA">
        <w:rPr>
          <w:rFonts w:ascii="Times New Roman" w:hAnsi="Times New Roman"/>
          <w:i/>
          <w:sz w:val="28"/>
        </w:rPr>
        <w:t>WZÓR UMOWY</w:t>
      </w:r>
    </w:p>
    <w:p w14:paraId="707E75D4" w14:textId="77777777" w:rsidR="00E31950" w:rsidRPr="00A52FD6" w:rsidRDefault="00E31950" w:rsidP="00107085">
      <w:pPr>
        <w:ind w:left="1416" w:firstLine="708"/>
        <w:rPr>
          <w:rFonts w:ascii="Times New Roman" w:hAnsi="Times New Roman"/>
          <w:b/>
        </w:rPr>
      </w:pPr>
    </w:p>
    <w:p w14:paraId="388CEB9C" w14:textId="7F744720" w:rsidR="00107085" w:rsidRDefault="00107085" w:rsidP="001070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……….………</w:t>
      </w:r>
    </w:p>
    <w:p w14:paraId="1931F47E" w14:textId="1AE51A2A" w:rsidR="00107085" w:rsidRDefault="00107085" w:rsidP="001070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zawarta w dniu ……………r. w Warszawie</w:t>
      </w:r>
    </w:p>
    <w:p w14:paraId="6229706F" w14:textId="77777777" w:rsidR="00107085" w:rsidRDefault="00107085" w:rsidP="00107085">
      <w:pPr>
        <w:pStyle w:val="Default"/>
        <w:jc w:val="center"/>
        <w:rPr>
          <w:sz w:val="23"/>
          <w:szCs w:val="23"/>
        </w:rPr>
      </w:pPr>
    </w:p>
    <w:p w14:paraId="2C7D5520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pomiędzy: </w:t>
      </w:r>
    </w:p>
    <w:p w14:paraId="5F376DD0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Agencją Mienia Wojskowego, 00-911 Warszawa, ul. Nowowiejska 26a, Oddział Regionalny w Warszawie, 04-247 Warszawa, ul. Chełmżyńska 9, NIP: 526-10-38-122, REGON: 011263946-00805, zwaną dalej </w:t>
      </w:r>
      <w:r>
        <w:rPr>
          <w:b/>
          <w:bCs/>
          <w:sz w:val="22"/>
          <w:szCs w:val="22"/>
        </w:rPr>
        <w:t>„Zamawiającym”</w:t>
      </w:r>
      <w:r>
        <w:rPr>
          <w:sz w:val="22"/>
          <w:szCs w:val="22"/>
        </w:rPr>
        <w:t xml:space="preserve">, </w:t>
      </w:r>
    </w:p>
    <w:p w14:paraId="6C7C9F73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14:paraId="03FDE549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……………………….…............. - Dyrektora Oddziału Regionalnego Agencji Mienia Wojskowego w Warszawie, upoważnionego do działania na podstawie pełnomocnictwa nr …………… z dnia …………………. r. </w:t>
      </w:r>
    </w:p>
    <w:p w14:paraId="3E51C137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16E2E73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 zwaną/zwanym dalej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 xml:space="preserve">, </w:t>
      </w:r>
    </w:p>
    <w:p w14:paraId="5AF8D8F4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reprezentowaną/reprezentowanym przez: </w:t>
      </w:r>
    </w:p>
    <w:p w14:paraId="17A7E70E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14:paraId="1F57B278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zwanych łącznie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 xml:space="preserve">”. </w:t>
      </w:r>
    </w:p>
    <w:p w14:paraId="2045F5DC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</w:p>
    <w:p w14:paraId="3E941B43" w14:textId="57606DFF" w:rsidR="00A55BA5" w:rsidRPr="00A55BA5" w:rsidRDefault="00A55BA5" w:rsidP="00A55BA5">
      <w:pPr>
        <w:spacing w:after="120" w:line="240" w:lineRule="auto"/>
        <w:rPr>
          <w:rFonts w:ascii="Times New Roman" w:hAnsi="Times New Roman"/>
          <w:lang w:eastAsia="pl-PL"/>
        </w:rPr>
      </w:pPr>
      <w:r w:rsidRPr="00A55BA5">
        <w:rPr>
          <w:rFonts w:ascii="Times New Roman" w:hAnsi="Times New Roman"/>
          <w:lang w:eastAsia="pl-PL"/>
        </w:rPr>
        <w:t>w wyniku dokonania przez Zamawiającego wyboru oferty Wykonawcy w postępowaniu</w:t>
      </w:r>
      <w:r w:rsidRPr="00A55BA5">
        <w:rPr>
          <w:rFonts w:ascii="Times New Roman" w:hAnsi="Times New Roman"/>
          <w:lang w:eastAsia="pl-PL"/>
        </w:rPr>
        <w:br/>
        <w:t>o udzielenie zamówienia publicznego, którego wartość nie przekracza wyrażonej</w:t>
      </w:r>
      <w:r w:rsidRPr="00A55BA5">
        <w:rPr>
          <w:rFonts w:ascii="Times New Roman" w:hAnsi="Times New Roman"/>
          <w:lang w:eastAsia="pl-PL"/>
        </w:rPr>
        <w:br/>
        <w:t>w złotych równowartości kwoty określonej w art. 4 pkt 8 ustawy z dnia 29 stycznia 2004 r. – Prawo zamówień publicznych (t.j. Dz. U. z 201</w:t>
      </w:r>
      <w:r>
        <w:rPr>
          <w:rFonts w:ascii="Times New Roman" w:hAnsi="Times New Roman"/>
          <w:lang w:eastAsia="pl-PL"/>
        </w:rPr>
        <w:t>8</w:t>
      </w:r>
      <w:r w:rsidRPr="00A55BA5">
        <w:rPr>
          <w:rFonts w:ascii="Times New Roman" w:hAnsi="Times New Roman"/>
          <w:lang w:eastAsia="pl-PL"/>
        </w:rPr>
        <w:t xml:space="preserve"> r., poz. </w:t>
      </w:r>
      <w:r>
        <w:rPr>
          <w:rFonts w:ascii="Times New Roman" w:hAnsi="Times New Roman"/>
          <w:lang w:eastAsia="pl-PL"/>
        </w:rPr>
        <w:t>1986</w:t>
      </w:r>
      <w:r w:rsidRPr="00A55BA5">
        <w:rPr>
          <w:rFonts w:ascii="Times New Roman" w:hAnsi="Times New Roman"/>
          <w:lang w:eastAsia="pl-PL"/>
        </w:rPr>
        <w:t xml:space="preserve"> z późn. zm.), została zawarta Umowa o następującej treści (zwana dalej „Umową”):</w:t>
      </w:r>
    </w:p>
    <w:p w14:paraId="2DF4DC5F" w14:textId="18CB3BA1" w:rsidR="00107085" w:rsidRDefault="00107085" w:rsidP="001070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25B703A1" w14:textId="7E3A0832" w:rsidR="00107085" w:rsidRDefault="00107085" w:rsidP="0010708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sprzedaż oraz dostawa kompletów garnków i patelni zwanych dalej „wyposażeniem”, do lokalizacji wskazanej w załączniku nr 3 do Umowy – Wykaz miejscowości i adresów dostawy. </w:t>
      </w:r>
    </w:p>
    <w:p w14:paraId="7912FD2B" w14:textId="77777777" w:rsidR="00107085" w:rsidRDefault="00107085" w:rsidP="0010708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sprzedaży, dostarczenia, rozładunku i wniesienia wyposażenia do lokalizacji wskazanej w załączniku nr 3 do Umowy na swoje ryzyko. </w:t>
      </w:r>
    </w:p>
    <w:p w14:paraId="688757F9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zobowiązany jest dostarczyć wyposażenie fabrycznie nowe, wolne od wad, w oryginalnych opakowaniach producenta, zgodne z Umową, w szczególności z załącznikiem nr 1 do Umowy - Opisem przedmiotu zamówienia. </w:t>
      </w:r>
    </w:p>
    <w:p w14:paraId="2B46E751" w14:textId="77777777" w:rsidR="00107085" w:rsidRDefault="00107085" w:rsidP="00107085">
      <w:pPr>
        <w:pStyle w:val="Default"/>
        <w:jc w:val="both"/>
        <w:rPr>
          <w:sz w:val="22"/>
          <w:szCs w:val="22"/>
        </w:rPr>
      </w:pPr>
    </w:p>
    <w:p w14:paraId="5A24CB91" w14:textId="497D571E" w:rsidR="00107085" w:rsidRDefault="00107085" w:rsidP="001070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50A25BE8" w14:textId="77777777" w:rsidR="00107085" w:rsidRDefault="00107085" w:rsidP="0010708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 Umowy będzie zrealizowany jednorazową dostawą, do lokalizacji wskazanej w załączniku nr 3 do Umowy. </w:t>
      </w:r>
    </w:p>
    <w:p w14:paraId="5F7CD1A3" w14:textId="7167BD21" w:rsidR="00107085" w:rsidRPr="00107085" w:rsidRDefault="00107085" w:rsidP="001070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do kontaktów z Wykonawcą upoważnia: Kierownika Działu ds. Zakwaterowania …………………….…… tel.: ………….…………., e-mail: …………………….……….…….. oraz Głównego Specjalistę Działu ds. Zakwaterowania …………………………………………. tel.: …………………………., e-mail: …………………………….……….., którzy są umocowani </w:t>
      </w:r>
      <w:r>
        <w:rPr>
          <w:color w:val="auto"/>
          <w:sz w:val="22"/>
          <w:szCs w:val="22"/>
        </w:rPr>
        <w:t xml:space="preserve">w szczególności do odbioru wyposażenia. Zmiana w tym zakresie nie będzie stanowić zmiany Umowy, a dla jej ważności wymagane jest zawiadomienie Wykonawcy na piśmie lub drogą mailową. </w:t>
      </w:r>
    </w:p>
    <w:p w14:paraId="528341FD" w14:textId="15C774DE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zrealizuje przedmiot umowy w </w:t>
      </w:r>
      <w:r w:rsidRPr="00A55BA5">
        <w:rPr>
          <w:color w:val="auto"/>
          <w:sz w:val="22"/>
          <w:szCs w:val="22"/>
        </w:rPr>
        <w:t xml:space="preserve">terminie </w:t>
      </w:r>
      <w:r w:rsidR="005F5C49">
        <w:rPr>
          <w:color w:val="auto"/>
          <w:sz w:val="22"/>
          <w:szCs w:val="22"/>
        </w:rPr>
        <w:t xml:space="preserve">do </w:t>
      </w:r>
      <w:r w:rsidR="00A55BA5" w:rsidRPr="00A55BA5">
        <w:rPr>
          <w:color w:val="auto"/>
          <w:sz w:val="22"/>
          <w:szCs w:val="22"/>
        </w:rPr>
        <w:t>20</w:t>
      </w:r>
      <w:r w:rsidRPr="00A55BA5">
        <w:rPr>
          <w:color w:val="auto"/>
          <w:sz w:val="22"/>
          <w:szCs w:val="22"/>
        </w:rPr>
        <w:t xml:space="preserve"> dni od</w:t>
      </w:r>
      <w:r>
        <w:rPr>
          <w:color w:val="auto"/>
          <w:sz w:val="22"/>
          <w:szCs w:val="22"/>
        </w:rPr>
        <w:t xml:space="preserve"> dnia podpisania Umowy. </w:t>
      </w:r>
    </w:p>
    <w:p w14:paraId="108776B5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Odbiór wyposażenia zgodnie z załącznikiem nr 3 do Umowy i Opisem przedmiotu zamówienia zostanie potwierdzony w formie protokołu odbioru sporządzonego przez Zamawiającego. Protokół odbioru podpisują upoważnieni przedstawiciele obu Stron Umowy. Protokół będzie zawierał ustalenia dokonane podczas odbioru, w tym ewentualne terminy wyznaczone przez Zamawiającego na usuniecie stwierdzonych przy odbiorze uszkodzeń i niezgodności wyposażenia z umową. Podpisany bez zastrzeżeń protokół odbioru wyposażenia stanowi podstawę wystawienia faktury. </w:t>
      </w:r>
    </w:p>
    <w:p w14:paraId="37E1B188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5. W przypadku stwierdzenia, że dostarczone wyposażenie: </w:t>
      </w:r>
    </w:p>
    <w:p w14:paraId="68647596" w14:textId="42FF444C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je</w:t>
      </w:r>
      <w:r w:rsidR="00D80B55">
        <w:rPr>
          <w:color w:val="auto"/>
          <w:sz w:val="22"/>
          <w:szCs w:val="22"/>
        </w:rPr>
        <w:t>st niezgodne z załącznikiem nr 1</w:t>
      </w:r>
      <w:r>
        <w:rPr>
          <w:color w:val="auto"/>
          <w:sz w:val="22"/>
          <w:szCs w:val="22"/>
        </w:rPr>
        <w:t xml:space="preserve"> do Umowy lub jest niekompletne, </w:t>
      </w:r>
    </w:p>
    <w:p w14:paraId="70FFEAC2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posiada ślady zewnętrznego uszkodzenia lub używania, </w:t>
      </w:r>
    </w:p>
    <w:p w14:paraId="75481A57" w14:textId="0D4CEE71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odmówi odbioru części lub całości wyposażenia wskazanego w załączniku nr </w:t>
      </w:r>
      <w:r w:rsidR="00D80B5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do Umowy, sporządzając protokół zawierający przyczyny odmowy odbioru wyposażenia. Wykonawca jest zobowiązany do usunięcia wad i dostarczenia wyposażenia zgodnego z załączni</w:t>
      </w:r>
      <w:r w:rsidR="00D80B55">
        <w:rPr>
          <w:color w:val="auto"/>
          <w:sz w:val="22"/>
          <w:szCs w:val="22"/>
        </w:rPr>
        <w:t>kiem nr 1</w:t>
      </w:r>
      <w:r>
        <w:rPr>
          <w:color w:val="auto"/>
          <w:sz w:val="22"/>
          <w:szCs w:val="22"/>
        </w:rPr>
        <w:t xml:space="preserve"> do Umowy w terminie wyznaczonym przez Zamawiającego, w ramach wynagrodzenia, o którym mowa w § 3 ust. 1 Umowy. Procedura czynności odbioru zostanie powtórzona. </w:t>
      </w:r>
    </w:p>
    <w:p w14:paraId="6A276840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 chwilą podpisania protokołu odbioru bez zastrzeżeń ryzyko utraty lub uszkodzenia wyposażenia obciąża Zamawiającego. </w:t>
      </w:r>
    </w:p>
    <w:p w14:paraId="04D747C7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</w:p>
    <w:p w14:paraId="51E95FAE" w14:textId="66A0B582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3</w:t>
      </w:r>
    </w:p>
    <w:p w14:paraId="01086D82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wykonanie przedmiotu Umowy Wykonawcy przysługuje wynagrodzenie w maksymalnej kwocie …………………… zł brutto (słownie: ……………………………………………………) w tym podatek VAT. Wynagrodzenie to ma charakter ryczałtowy i zawiera wszelkie koszty Wykonawcy związane z wykonaniem Umowy. Wynagrodzenie wyczerpuje wszelkie roszczenia Wykonawcy w związku z wykonaniem Umowy. </w:t>
      </w:r>
    </w:p>
    <w:p w14:paraId="3B5DB8CB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wystawi fakturę wskazując Zamawiającego: </w:t>
      </w:r>
    </w:p>
    <w:p w14:paraId="7975F86C" w14:textId="6142DEFD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Agencja Mienia Wojskowego</w:t>
      </w:r>
    </w:p>
    <w:p w14:paraId="3DC835FB" w14:textId="5D716746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Nowowiejska 26a, 00-911 Warszawa</w:t>
      </w:r>
    </w:p>
    <w:p w14:paraId="44CBA3A4" w14:textId="6293E0B0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Oddział Regionalny AMW w Warszawie</w:t>
      </w:r>
    </w:p>
    <w:p w14:paraId="5351B307" w14:textId="5E1FAE3B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Chełmżyńska 9</w:t>
      </w:r>
    </w:p>
    <w:p w14:paraId="004DF554" w14:textId="006BF5AA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04-247 Warszawa</w:t>
      </w:r>
    </w:p>
    <w:p w14:paraId="49C94C91" w14:textId="48BC2145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 526-10-38-122</w:t>
      </w:r>
    </w:p>
    <w:p w14:paraId="4A8B213B" w14:textId="77777777" w:rsidR="00107085" w:rsidRDefault="00107085" w:rsidP="0010708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Miejscem dostarczenia faktury jest siedziba Oddziału Regionalnego Agencji Mienia Wojskowego w Warszawie ul. Chełmżyńska 9, 04-247 Warszawa. </w:t>
      </w:r>
    </w:p>
    <w:p w14:paraId="5686B265" w14:textId="77777777" w:rsidR="00107085" w:rsidRPr="00D80B5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D80B55">
        <w:rPr>
          <w:color w:val="auto"/>
          <w:sz w:val="22"/>
          <w:szCs w:val="22"/>
        </w:rPr>
        <w:t xml:space="preserve">. Wykonawca może przekazywać ustrukturyzowane faktury elektroniczne za pośrednictwem platformy zdefiniowanej w art. 7 ustawy z dnia 9 listopada 2018 r. o elektronicznym fakturowaniu w zamówieniach publicznych, koncesjach na roboty budowlane lub usługi oraz partnerstwie publiczno-prawnym (Dz.U. z 2018 r. poz. 2191). </w:t>
      </w:r>
    </w:p>
    <w:p w14:paraId="4997CFD2" w14:textId="3C50E231" w:rsidR="00107085" w:rsidRPr="00D80B5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skrócona nazwa skrzynki PEPPOL – </w:t>
      </w:r>
      <w:r w:rsidRPr="00D80B55">
        <w:rPr>
          <w:b/>
          <w:bCs/>
          <w:color w:val="auto"/>
          <w:sz w:val="22"/>
          <w:szCs w:val="22"/>
        </w:rPr>
        <w:t>Oreg Warszawa</w:t>
      </w:r>
    </w:p>
    <w:p w14:paraId="600C8E1E" w14:textId="060257B5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nr - </w:t>
      </w:r>
      <w:r w:rsidRPr="00D80B55">
        <w:rPr>
          <w:b/>
          <w:bCs/>
          <w:color w:val="auto"/>
          <w:sz w:val="22"/>
          <w:szCs w:val="22"/>
        </w:rPr>
        <w:t>9521839460</w:t>
      </w:r>
    </w:p>
    <w:p w14:paraId="18F09B46" w14:textId="77777777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</w:p>
    <w:p w14:paraId="5CB50524" w14:textId="162B5F38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4</w:t>
      </w:r>
    </w:p>
    <w:p w14:paraId="279313AA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Ceny jednostkowe wyposażenia ustala się na poziomie cen wynikających z formularza oferty złożonego przez Wykonawcę, stanowiącego załącznik nr 2 do niniejszej Umowy, przy czym ceny te obejmują w szczególności cenę sprzedaży wyposażenia, koszt jego transportu i wniesienia do lokalizacji wskazanej w załączniku nr 3 do Umowy. </w:t>
      </w:r>
    </w:p>
    <w:p w14:paraId="53DBB0EC" w14:textId="77777777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</w:p>
    <w:p w14:paraId="50663593" w14:textId="70359D2D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5</w:t>
      </w:r>
    </w:p>
    <w:p w14:paraId="7C2239EA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Wynagrodzenie z tytułu wykonania Umowy będzie płatne Wykonawcy na podstawie faktury, po protokolarnym odbiorze bez zastrzeżeń ze strony Zamawiającego dostarczonego wyposażenia. </w:t>
      </w:r>
    </w:p>
    <w:p w14:paraId="4312673E" w14:textId="77777777" w:rsidR="00107085" w:rsidRDefault="00107085" w:rsidP="0010708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Wynagrodzenie zostanie zapłacone przelewem na rachunek Wykonawcy w terminie do 21 dni od daty otrzymania od Wykonawcy prawidłowo wystawionej faktury. </w:t>
      </w:r>
    </w:p>
    <w:p w14:paraId="340F9FD9" w14:textId="77777777" w:rsidR="00107085" w:rsidRDefault="00107085" w:rsidP="0010708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 termin dokonania zapłaty Strony przyjmują datę obciążenia rachunku bankowego Zamawiającego. </w:t>
      </w:r>
    </w:p>
    <w:p w14:paraId="56741801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ma prawo przelać na rzecz osób trzecich wierzytelność z tytułu przysługującego mu od Zamawiającego wynagrodzenia wyłącznie za uprzednią, pisemną pod rygorem nieważności, zgodą Zamawiającego. </w:t>
      </w:r>
    </w:p>
    <w:p w14:paraId="3EC9C5D7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</w:p>
    <w:p w14:paraId="5DB79D06" w14:textId="3A588008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6</w:t>
      </w:r>
    </w:p>
    <w:p w14:paraId="680FD9CD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wyposażenie jest fabrycznie nowe, wolne od wad i spełnia wszelkie normy wymagane przez obowiązujące przepisy prawa. </w:t>
      </w:r>
    </w:p>
    <w:p w14:paraId="43237985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Dostarczone wyposażenie winno odpowiadać wymaganiom Zamawiającego określonym w Opisie przedmiotu zamówienia, stanowiącym załącznik nr 1 do Umowy, oraz przepisom w zakresie bezpieczeństwa. </w:t>
      </w:r>
    </w:p>
    <w:p w14:paraId="42F9BA4F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udziela 24-miesięcznej gwarancji na wyposażenie, licząc od daty podpisania protokołu odbioru, o którym mowa w § 2 ust. 4 Umowy. </w:t>
      </w:r>
    </w:p>
    <w:p w14:paraId="016D3E1F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Obowiązkiem gwarancyjnym w przypadku znacznej zmiany właściwości wyposażenia jest dostarczenie Zamawiającemu nowego wyposażenia wolnego od wad w terminie ustalonym z Zamawiającym. W przypadku opóźnienia w wymianie wyposażenia Zamawiającemu przysługuje prawo naliczenia kary umownej, o której mowa w § 7 ust. 1 lit. b Umowy. </w:t>
      </w:r>
    </w:p>
    <w:p w14:paraId="56F4E16F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Koszty związane z wykonaniem obowiązków gwarancyjnych ponosi Wykonawca. Zamawiający nie odpowiada za straty poniesione przez Wykonawcę z tytułu nienależytego wykonania Umowy, w szczególności za straty związane z utratą jakości zakwestionowanej partii wyposażenia. </w:t>
      </w:r>
    </w:p>
    <w:p w14:paraId="0B7945AE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Niezależnie od uprawnień wynikających z udzielonej gwarancji Zamawiającemu przysługują uprawnienia wynikające z tytułu rękojmi. </w:t>
      </w:r>
    </w:p>
    <w:p w14:paraId="4672E7CC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</w:p>
    <w:p w14:paraId="413350CE" w14:textId="59EC856E" w:rsidR="00107085" w:rsidRDefault="00107085" w:rsidP="0010708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7</w:t>
      </w:r>
    </w:p>
    <w:p w14:paraId="68AFC48D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zapłaci Zamawiającemu kary umowne za: </w:t>
      </w:r>
    </w:p>
    <w:p w14:paraId="3A144DA2" w14:textId="3F27C168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 w:rsidR="00457154">
        <w:rPr>
          <w:color w:val="auto"/>
          <w:sz w:val="22"/>
          <w:szCs w:val="22"/>
        </w:rPr>
        <w:t>opóźnienie</w:t>
      </w:r>
      <w:r>
        <w:rPr>
          <w:color w:val="auto"/>
          <w:sz w:val="22"/>
          <w:szCs w:val="22"/>
        </w:rPr>
        <w:t xml:space="preserve"> w terminie realizacji przedmiotu Umowy, o którym mowa w § 2 ust. 3 Umowy, w wysokości 0,1% wartości wynagrodzenia brutto, o którym mowa w § 3 ust. 1 Umowy, za każdy dzień </w:t>
      </w:r>
      <w:r w:rsidR="00457154">
        <w:rPr>
          <w:color w:val="auto"/>
          <w:sz w:val="22"/>
          <w:szCs w:val="22"/>
        </w:rPr>
        <w:t>opóźnienia</w:t>
      </w:r>
      <w:r>
        <w:rPr>
          <w:color w:val="auto"/>
          <w:sz w:val="22"/>
          <w:szCs w:val="22"/>
        </w:rPr>
        <w:t xml:space="preserve">, </w:t>
      </w:r>
    </w:p>
    <w:p w14:paraId="37F315B8" w14:textId="116202D1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457154">
        <w:rPr>
          <w:color w:val="auto"/>
          <w:sz w:val="22"/>
          <w:szCs w:val="22"/>
        </w:rPr>
        <w:t>opóźnienie</w:t>
      </w:r>
      <w:r>
        <w:rPr>
          <w:color w:val="auto"/>
          <w:sz w:val="22"/>
          <w:szCs w:val="22"/>
        </w:rPr>
        <w:t xml:space="preserve"> w usunięciu wad wyposażenia stwierdzonych w trakcie odbioru oraz w okresie gwarancji i rękojmi w wysokości 0,1 % wynagrodzenia brutto, o którym mowa w </w:t>
      </w:r>
      <w:r>
        <w:rPr>
          <w:color w:val="auto"/>
          <w:sz w:val="23"/>
          <w:szCs w:val="23"/>
        </w:rPr>
        <w:t xml:space="preserve">§ </w:t>
      </w:r>
      <w:r>
        <w:rPr>
          <w:color w:val="auto"/>
          <w:sz w:val="22"/>
          <w:szCs w:val="22"/>
        </w:rPr>
        <w:t xml:space="preserve">3 ust. 1 Umowy, za każdy dzień </w:t>
      </w:r>
      <w:r w:rsidR="00457154">
        <w:rPr>
          <w:color w:val="auto"/>
          <w:sz w:val="22"/>
          <w:szCs w:val="22"/>
        </w:rPr>
        <w:t>opóźnienia</w:t>
      </w:r>
      <w:r>
        <w:rPr>
          <w:color w:val="auto"/>
          <w:sz w:val="22"/>
          <w:szCs w:val="22"/>
        </w:rPr>
        <w:t xml:space="preserve">, </w:t>
      </w:r>
    </w:p>
    <w:p w14:paraId="039513D5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w związku z rozwiązaniem Umowy z przyczyn leżących po stronie Wykonawcy w wysokości 20% wynagrodzenia brutto, o którym mowa w § 3 ust. 1 Umowy. </w:t>
      </w:r>
    </w:p>
    <w:p w14:paraId="092679A5" w14:textId="71981C81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Jeżeli na skutek niewykonania lub nienależytego wykonania przedmiotu Umowy powstanie szkoda przewyższająca zastrzeżoną karę umowną, bądź szkoda powstanie z innych przyczyn niż zastrzeżono karę, Zamawiającemu przysługuje prawo do dochodzenia odszkodowania na zasadach ogólnych z zastrzeżeniem art. 484 §1 ustawy z dnia 23 kwietnia 1964 r. – Kodeks cywilny (t.j. Dz. U. z 201</w:t>
      </w:r>
      <w:r w:rsidR="00457154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r., poz. </w:t>
      </w:r>
      <w:r w:rsidR="00457154">
        <w:rPr>
          <w:color w:val="auto"/>
          <w:sz w:val="22"/>
          <w:szCs w:val="22"/>
        </w:rPr>
        <w:t>1145</w:t>
      </w:r>
      <w:r>
        <w:rPr>
          <w:color w:val="auto"/>
          <w:sz w:val="22"/>
          <w:szCs w:val="22"/>
        </w:rPr>
        <w:t xml:space="preserve">; powoływanej dalej jako „Kodeks cywilny”). </w:t>
      </w:r>
    </w:p>
    <w:p w14:paraId="24156950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Kary płatne są w terminie 14 dni od daty wezwania. Wykonawca upoważnia Zamawiającego do potrącania należnych Zamawiającemu kar umownych z przysługującego mu wynagrodzenia. </w:t>
      </w:r>
    </w:p>
    <w:p w14:paraId="6475E8A5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</w:p>
    <w:p w14:paraId="1A6ADFD4" w14:textId="6A1E191A" w:rsidR="00107085" w:rsidRDefault="00107085" w:rsidP="00174B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8</w:t>
      </w:r>
    </w:p>
    <w:p w14:paraId="11199259" w14:textId="77777777" w:rsidR="00107085" w:rsidRDefault="00107085" w:rsidP="0010708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ma prawo rozwiązać umowę ze skutkiem natychmiastowym, żądając zapłaty kary umownej w wysokości określonej w § 7 ust. 1 lit. c, jeżeli Wykonawca: </w:t>
      </w:r>
    </w:p>
    <w:p w14:paraId="1D101B01" w14:textId="77777777" w:rsidR="00107085" w:rsidRDefault="00107085" w:rsidP="0010708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pomimo wezwania, nie dochowuje terminów umownych, </w:t>
      </w:r>
    </w:p>
    <w:p w14:paraId="0DE8B176" w14:textId="77777777" w:rsidR="00107085" w:rsidRDefault="00107085" w:rsidP="0010708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dwukrotnie bezzasadnie odmówił uznania zgłoszonej przez Zamawiającego potrzeby wymiany dostarczonego wyposażenia na nowe wolne od wad, jeżeli dostarczone wyposażenie było jakości nieodpowiadającej Opisowi przedmiotu zamówienia, </w:t>
      </w:r>
    </w:p>
    <w:p w14:paraId="5DB3A66C" w14:textId="77777777" w:rsidR="00174B5F" w:rsidRDefault="00107085" w:rsidP="00174B5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naruszył w sposób istotny inne warunki Umowy. </w:t>
      </w:r>
    </w:p>
    <w:p w14:paraId="5385B9C5" w14:textId="77777777" w:rsidR="00174B5F" w:rsidRDefault="00174B5F" w:rsidP="00174B5F">
      <w:pPr>
        <w:pStyle w:val="Default"/>
        <w:jc w:val="both"/>
        <w:rPr>
          <w:color w:val="auto"/>
          <w:sz w:val="22"/>
          <w:szCs w:val="22"/>
        </w:rPr>
      </w:pPr>
    </w:p>
    <w:p w14:paraId="78D03649" w14:textId="1C403B8F" w:rsidR="00107085" w:rsidRDefault="00107085" w:rsidP="00174B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9</w:t>
      </w:r>
    </w:p>
    <w:p w14:paraId="66BF8701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Załącznik nr 1 – Opis przedmiotu zamówienia, Załącznik nr 2 – Formularz oferty Wykonawcy oraz Załącznik nr </w:t>
      </w:r>
      <w:r w:rsidRPr="00D80B55">
        <w:rPr>
          <w:color w:val="auto"/>
          <w:sz w:val="22"/>
          <w:szCs w:val="22"/>
        </w:rPr>
        <w:t>3 – Wykaz miejscowości</w:t>
      </w:r>
      <w:r>
        <w:rPr>
          <w:color w:val="auto"/>
          <w:sz w:val="22"/>
          <w:szCs w:val="22"/>
        </w:rPr>
        <w:t xml:space="preserve"> i adresów dostawy, stanowią integralną część Umowy. </w:t>
      </w:r>
    </w:p>
    <w:p w14:paraId="5CAB0E33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Zmiany treści niniejszej Umowy wymagają formy pisemnej pod rygorem nieważności. </w:t>
      </w:r>
    </w:p>
    <w:p w14:paraId="294C9664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</w:p>
    <w:p w14:paraId="7A324853" w14:textId="1A8031BB" w:rsidR="00107085" w:rsidRDefault="00107085" w:rsidP="00174B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10</w:t>
      </w:r>
    </w:p>
    <w:p w14:paraId="760D9BB9" w14:textId="77777777" w:rsidR="00107085" w:rsidRDefault="00107085" w:rsidP="0010708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nie może bez uprzedniej pisemnej zgody Zamawiającego powierzyć wykonania przedmiotu Umowy osobom trzecim. </w:t>
      </w:r>
    </w:p>
    <w:p w14:paraId="031C06EA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odpowiada za działania/ zaniechania osób trzecich, którymi posługuje się przy realizacji przedmiotu Umowy jak za własne działania/ zaniechania. </w:t>
      </w:r>
    </w:p>
    <w:p w14:paraId="6541F87A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</w:p>
    <w:p w14:paraId="2EE64660" w14:textId="0230F66D" w:rsidR="00107085" w:rsidRDefault="00107085" w:rsidP="00174B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11</w:t>
      </w:r>
    </w:p>
    <w:p w14:paraId="5326AA7D" w14:textId="5801F0C2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 sprawach nieuregulowanych niniejszą umową mają zastosowa</w:t>
      </w:r>
      <w:r w:rsidR="00457154">
        <w:rPr>
          <w:color w:val="auto"/>
          <w:sz w:val="22"/>
          <w:szCs w:val="22"/>
        </w:rPr>
        <w:t>nie przepisy Kodeksu cywilnego</w:t>
      </w:r>
      <w:r>
        <w:rPr>
          <w:color w:val="auto"/>
          <w:sz w:val="22"/>
          <w:szCs w:val="22"/>
        </w:rPr>
        <w:t xml:space="preserve">, o ile przepisy ustawy - Prawo Zamówień Publicznych nie stanowią inaczej. </w:t>
      </w:r>
    </w:p>
    <w:p w14:paraId="39FA85EE" w14:textId="77777777" w:rsidR="00174B5F" w:rsidRDefault="00174B5F" w:rsidP="00107085">
      <w:pPr>
        <w:pStyle w:val="Default"/>
        <w:jc w:val="both"/>
        <w:rPr>
          <w:color w:val="auto"/>
          <w:sz w:val="22"/>
          <w:szCs w:val="22"/>
        </w:rPr>
      </w:pPr>
    </w:p>
    <w:p w14:paraId="0D67608B" w14:textId="3F685370" w:rsidR="00107085" w:rsidRDefault="00107085" w:rsidP="00174B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12</w:t>
      </w:r>
    </w:p>
    <w:p w14:paraId="51EF73E2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Sprawy sporne będą rozstrzygane przez sąd właściwy dla miejsca siedziby Zamawiającego. </w:t>
      </w:r>
    </w:p>
    <w:p w14:paraId="52926476" w14:textId="77777777" w:rsidR="00174B5F" w:rsidRDefault="00174B5F" w:rsidP="00174B5F">
      <w:pPr>
        <w:pStyle w:val="Default"/>
        <w:jc w:val="center"/>
        <w:rPr>
          <w:color w:val="auto"/>
          <w:sz w:val="22"/>
          <w:szCs w:val="22"/>
        </w:rPr>
      </w:pPr>
    </w:p>
    <w:p w14:paraId="6A3D9890" w14:textId="04B944D5" w:rsidR="00107085" w:rsidRDefault="00107085" w:rsidP="00174B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13</w:t>
      </w:r>
    </w:p>
    <w:p w14:paraId="5812C8FE" w14:textId="77777777" w:rsidR="00107085" w:rsidRDefault="00107085" w:rsidP="001070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</w:t>
      </w:r>
      <w:r w:rsidRPr="00D80B55">
        <w:rPr>
          <w:color w:val="auto"/>
          <w:sz w:val="22"/>
          <w:szCs w:val="22"/>
        </w:rPr>
        <w:t>w trzech</w:t>
      </w:r>
      <w:r>
        <w:rPr>
          <w:color w:val="auto"/>
          <w:sz w:val="22"/>
          <w:szCs w:val="22"/>
        </w:rPr>
        <w:t xml:space="preserve"> jednobrzmiących egzemplarzach, jeden dla Wykonawcy i dwa dla Zamawiającego. </w:t>
      </w:r>
    </w:p>
    <w:p w14:paraId="261DAA6B" w14:textId="77777777" w:rsidR="00174B5F" w:rsidRDefault="00174B5F" w:rsidP="00107085">
      <w:pPr>
        <w:rPr>
          <w:b/>
          <w:bCs/>
          <w:color w:val="auto"/>
        </w:rPr>
      </w:pPr>
    </w:p>
    <w:p w14:paraId="27475571" w14:textId="05241BA1" w:rsidR="00107085" w:rsidRDefault="00174B5F" w:rsidP="00107085">
      <w:pPr>
        <w:rPr>
          <w:rFonts w:ascii="Times New Roman" w:hAnsi="Times New Roman"/>
          <w:b/>
          <w:bCs/>
          <w:color w:val="auto"/>
        </w:rPr>
      </w:pPr>
      <w:r w:rsidRPr="00174B5F">
        <w:rPr>
          <w:rFonts w:ascii="Times New Roman" w:hAnsi="Times New Roman"/>
          <w:b/>
          <w:bCs/>
          <w:color w:val="auto"/>
        </w:rPr>
        <w:t xml:space="preserve">                        </w:t>
      </w:r>
      <w:r w:rsidR="00107085" w:rsidRPr="00174B5F">
        <w:rPr>
          <w:rFonts w:ascii="Times New Roman" w:hAnsi="Times New Roman"/>
          <w:b/>
          <w:bCs/>
          <w:color w:val="auto"/>
        </w:rPr>
        <w:t xml:space="preserve">ZAMAWIAJĄCY </w:t>
      </w:r>
      <w:r w:rsidRPr="00174B5F">
        <w:rPr>
          <w:rFonts w:ascii="Times New Roman" w:hAnsi="Times New Roman"/>
          <w:b/>
          <w:bCs/>
          <w:color w:val="auto"/>
        </w:rPr>
        <w:t xml:space="preserve">                                                                             </w:t>
      </w:r>
      <w:r w:rsidR="00107085" w:rsidRPr="00174B5F">
        <w:rPr>
          <w:rFonts w:ascii="Times New Roman" w:hAnsi="Times New Roman"/>
          <w:b/>
          <w:bCs/>
          <w:color w:val="auto"/>
        </w:rPr>
        <w:t xml:space="preserve">WYKONAWCA </w:t>
      </w:r>
    </w:p>
    <w:p w14:paraId="554494F4" w14:textId="58EF9D44" w:rsidR="00174B5F" w:rsidRDefault="00174B5F" w:rsidP="00107085">
      <w:pPr>
        <w:rPr>
          <w:rFonts w:ascii="Times New Roman" w:hAnsi="Times New Roman"/>
          <w:b/>
          <w:bCs/>
          <w:color w:val="auto"/>
        </w:rPr>
      </w:pPr>
    </w:p>
    <w:p w14:paraId="6B891D1E" w14:textId="77777777" w:rsidR="00174B5F" w:rsidRDefault="00174B5F" w:rsidP="00174B5F">
      <w:pPr>
        <w:pStyle w:val="Default"/>
        <w:rPr>
          <w:b/>
          <w:bCs/>
          <w:sz w:val="23"/>
          <w:szCs w:val="23"/>
        </w:rPr>
      </w:pPr>
    </w:p>
    <w:p w14:paraId="2AA65620" w14:textId="77777777" w:rsidR="00174B5F" w:rsidRDefault="00174B5F" w:rsidP="00174B5F">
      <w:pPr>
        <w:pStyle w:val="Default"/>
        <w:rPr>
          <w:b/>
          <w:bCs/>
          <w:sz w:val="23"/>
          <w:szCs w:val="23"/>
        </w:rPr>
      </w:pPr>
    </w:p>
    <w:p w14:paraId="5CAE55A7" w14:textId="77777777" w:rsidR="00174B5F" w:rsidRDefault="00174B5F" w:rsidP="00174B5F">
      <w:pPr>
        <w:pStyle w:val="Default"/>
        <w:rPr>
          <w:b/>
          <w:bCs/>
          <w:sz w:val="23"/>
          <w:szCs w:val="23"/>
        </w:rPr>
      </w:pPr>
    </w:p>
    <w:p w14:paraId="4C392DA7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680E160F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00343F1D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0AF3D430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FD1C20D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6D5B7EE1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31A7A1F6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231CDDB8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05F7B9E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57D5CAE6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032EBA9F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A5D3614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2CD1088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7D03E4D8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512C74E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369655E2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6D60FBDB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0A4C5B5C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94F8207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5638634E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07E85FAC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357C8BE6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6161D5B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CB62A76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EDE584D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5FCD14E" w14:textId="5B1C2158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61381185" w14:textId="2B0ED94A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73B2AF8A" w14:textId="724A8C70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30FA8D5D" w14:textId="77777777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3E76F52D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110B42C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51AE8EA3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A74FC0F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CE5819A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56ABF3AA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754D0DE0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66A2EA53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89C8E77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1B0A24D0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44962599" w14:textId="021ECBDA" w:rsidR="00D80B55" w:rsidRDefault="00D80B55" w:rsidP="003267B6">
      <w:pPr>
        <w:jc w:val="right"/>
        <w:rPr>
          <w:rFonts w:ascii="Times New Roman" w:hAnsi="Times New Roman"/>
        </w:rPr>
      </w:pPr>
      <w:r w:rsidRPr="00A52FD6">
        <w:rPr>
          <w:rFonts w:ascii="Times New Roman" w:hAnsi="Times New Roman"/>
          <w:i/>
        </w:rPr>
        <w:t>Załącznik nr</w:t>
      </w:r>
      <w:r>
        <w:rPr>
          <w:rFonts w:ascii="Times New Roman" w:hAnsi="Times New Roman"/>
          <w:i/>
        </w:rPr>
        <w:t xml:space="preserve"> </w:t>
      </w:r>
      <w:r w:rsidR="003267B6">
        <w:rPr>
          <w:rFonts w:ascii="Times New Roman" w:hAnsi="Times New Roman"/>
          <w:i/>
        </w:rPr>
        <w:t>1</w:t>
      </w:r>
      <w:r w:rsidRPr="00A52FD6">
        <w:rPr>
          <w:rFonts w:ascii="Times New Roman" w:hAnsi="Times New Roman"/>
          <w:i/>
        </w:rPr>
        <w:t xml:space="preserve"> do </w:t>
      </w:r>
      <w:r w:rsidR="003267B6">
        <w:rPr>
          <w:rFonts w:ascii="Times New Roman" w:hAnsi="Times New Roman"/>
          <w:i/>
        </w:rPr>
        <w:t>Umowy</w:t>
      </w:r>
    </w:p>
    <w:p w14:paraId="4F2D4276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</w:p>
    <w:p w14:paraId="165B8794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  <w:r w:rsidRPr="00663483">
        <w:rPr>
          <w:rFonts w:ascii="Times New Roman" w:hAnsi="Times New Roman"/>
        </w:rPr>
        <w:t>OPIS PRZEDMIOTU ZAMÓWIENIA</w:t>
      </w:r>
    </w:p>
    <w:p w14:paraId="506D0305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154"/>
        <w:gridCol w:w="5083"/>
      </w:tblGrid>
      <w:tr w:rsidR="00D80B55" w:rsidRPr="00663483" w14:paraId="3B57F29A" w14:textId="77777777" w:rsidTr="00D80B55">
        <w:tc>
          <w:tcPr>
            <w:tcW w:w="567" w:type="dxa"/>
            <w:vAlign w:val="center"/>
          </w:tcPr>
          <w:p w14:paraId="0119B0E2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51A38E50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Nazwa</w:t>
            </w:r>
          </w:p>
        </w:tc>
        <w:tc>
          <w:tcPr>
            <w:tcW w:w="1154" w:type="dxa"/>
            <w:vAlign w:val="center"/>
          </w:tcPr>
          <w:p w14:paraId="0A978675" w14:textId="77777777" w:rsidR="00D80B55" w:rsidRPr="00D80B55" w:rsidRDefault="00D80B55" w:rsidP="00D80B5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Ilość sztuk/</w:t>
            </w:r>
          </w:p>
          <w:p w14:paraId="720DEAF3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kompletów</w:t>
            </w:r>
          </w:p>
        </w:tc>
        <w:tc>
          <w:tcPr>
            <w:tcW w:w="5083" w:type="dxa"/>
            <w:vAlign w:val="center"/>
          </w:tcPr>
          <w:p w14:paraId="1AFB722D" w14:textId="77777777" w:rsidR="00D80B55" w:rsidRPr="00D80B55" w:rsidRDefault="00D80B55" w:rsidP="00D80B5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Opis</w:t>
            </w:r>
          </w:p>
        </w:tc>
      </w:tr>
      <w:tr w:rsidR="00D80B55" w:rsidRPr="00663483" w14:paraId="397663A2" w14:textId="77777777" w:rsidTr="00D80B55">
        <w:trPr>
          <w:trHeight w:val="1652"/>
        </w:trPr>
        <w:tc>
          <w:tcPr>
            <w:tcW w:w="567" w:type="dxa"/>
            <w:vAlign w:val="center"/>
          </w:tcPr>
          <w:p w14:paraId="3802D803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14:paraId="6025AB4D" w14:textId="0CC8F311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komplet garnków </w:t>
            </w:r>
          </w:p>
          <w:p w14:paraId="20299C5D" w14:textId="77777777" w:rsidR="00D80B55" w:rsidRPr="00D80B55" w:rsidRDefault="00D80B55" w:rsidP="001527AE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wraz z pokrywkami </w:t>
            </w:r>
          </w:p>
        </w:tc>
        <w:tc>
          <w:tcPr>
            <w:tcW w:w="1154" w:type="dxa"/>
            <w:vAlign w:val="center"/>
          </w:tcPr>
          <w:p w14:paraId="77606B22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135</w:t>
            </w:r>
          </w:p>
        </w:tc>
        <w:tc>
          <w:tcPr>
            <w:tcW w:w="5083" w:type="dxa"/>
            <w:vAlign w:val="center"/>
          </w:tcPr>
          <w:p w14:paraId="48FADEE7" w14:textId="77777777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zestaw 3 rondli: śr. 16 cm, śr. 18 cm, śr. 20 cm,</w:t>
            </w:r>
          </w:p>
          <w:p w14:paraId="5B461EF4" w14:textId="77777777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szklane pokrywki do co najmniej dwóch rondli,</w:t>
            </w:r>
          </w:p>
          <w:p w14:paraId="25FEC272" w14:textId="669C3347" w:rsidR="00D80B55" w:rsidRPr="00D80B55" w:rsidRDefault="00D80B55" w:rsidP="00D80B55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powłoka wewnętrzna zapobiegająca przywieraniu przystosowanie do kuchenek gazowych, elektrycznych, ceramicznych, indukcyjnych,</w:t>
            </w:r>
          </w:p>
        </w:tc>
      </w:tr>
      <w:tr w:rsidR="00D80B55" w:rsidRPr="00663483" w14:paraId="4DAA1609" w14:textId="77777777" w:rsidTr="00D80B55">
        <w:trPr>
          <w:trHeight w:val="1591"/>
        </w:trPr>
        <w:tc>
          <w:tcPr>
            <w:tcW w:w="567" w:type="dxa"/>
            <w:vAlign w:val="center"/>
          </w:tcPr>
          <w:p w14:paraId="0DD91DFD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14:paraId="5D60281C" w14:textId="77777777" w:rsidR="00D80B55" w:rsidRPr="00D80B55" w:rsidRDefault="00D80B55" w:rsidP="001527AE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patelnia z pokrywką </w:t>
            </w:r>
          </w:p>
        </w:tc>
        <w:tc>
          <w:tcPr>
            <w:tcW w:w="1154" w:type="dxa"/>
            <w:vAlign w:val="center"/>
          </w:tcPr>
          <w:p w14:paraId="4CEF92A9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</w:p>
          <w:p w14:paraId="6998D402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135</w:t>
            </w:r>
          </w:p>
        </w:tc>
        <w:tc>
          <w:tcPr>
            <w:tcW w:w="5083" w:type="dxa"/>
            <w:vAlign w:val="center"/>
          </w:tcPr>
          <w:p w14:paraId="603FA155" w14:textId="77777777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patelnia aluminiowa o śr. 28 cm z pokrywką, </w:t>
            </w:r>
          </w:p>
          <w:p w14:paraId="799469C1" w14:textId="2FD3826F" w:rsidR="00D80B55" w:rsidRPr="00D80B55" w:rsidRDefault="00D80B55" w:rsidP="00D80B55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powłoka wewnętrzna zapobiegająca przywieraniu, przystosowanie do kuchenek gazowych, elektrycznych, ceramicznych, indukcyjnych,</w:t>
            </w:r>
          </w:p>
        </w:tc>
      </w:tr>
    </w:tbl>
    <w:p w14:paraId="111C3A1A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</w:p>
    <w:p w14:paraId="02EDC154" w14:textId="77777777" w:rsidR="00D80B55" w:rsidRDefault="00D80B55" w:rsidP="00D80B55">
      <w:pPr>
        <w:widowControl w:val="0"/>
        <w:spacing w:line="240" w:lineRule="auto"/>
        <w:rPr>
          <w:rFonts w:ascii="Times New Roman" w:hAnsi="Times New Roman"/>
        </w:rPr>
      </w:pPr>
    </w:p>
    <w:p w14:paraId="761E6ABC" w14:textId="426BF809" w:rsidR="00D80B55" w:rsidRPr="00663483" w:rsidRDefault="00D80B55" w:rsidP="00D80B55">
      <w:pPr>
        <w:widowControl w:val="0"/>
        <w:spacing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>Przedmiotem Umowy jest dostawa, rozładunek, wniesienie, kompletów garnków i patelni, zgodnie z</w:t>
      </w:r>
      <w:r>
        <w:rPr>
          <w:rFonts w:ascii="Times New Roman" w:hAnsi="Times New Roman"/>
        </w:rPr>
        <w:t> </w:t>
      </w:r>
      <w:r w:rsidRPr="00663483">
        <w:rPr>
          <w:rFonts w:ascii="Times New Roman" w:hAnsi="Times New Roman"/>
        </w:rPr>
        <w:t xml:space="preserve">opisem przedmiotu zamówienia stanowiącym załącznik do Umowy, we wskazanych w </w:t>
      </w:r>
      <w:r>
        <w:rPr>
          <w:rFonts w:ascii="Times New Roman" w:hAnsi="Times New Roman"/>
        </w:rPr>
        <w:t>załączniku do Umowy</w:t>
      </w:r>
      <w:r w:rsidRPr="00663483">
        <w:rPr>
          <w:rFonts w:ascii="Times New Roman" w:hAnsi="Times New Roman"/>
        </w:rPr>
        <w:t xml:space="preserve"> lokalizacjach, </w:t>
      </w:r>
      <w:r w:rsidRPr="00663483">
        <w:rPr>
          <w:rFonts w:ascii="Times New Roman" w:hAnsi="Times New Roman"/>
          <w:lang w:bidi="pl-PL"/>
        </w:rPr>
        <w:t>w</w:t>
      </w:r>
      <w:r w:rsidRPr="00663483">
        <w:rPr>
          <w:lang w:bidi="pl-PL"/>
        </w:rPr>
        <w:t xml:space="preserve"> </w:t>
      </w:r>
      <w:r w:rsidRPr="00663483">
        <w:rPr>
          <w:rFonts w:ascii="Times New Roman" w:hAnsi="Times New Roman"/>
        </w:rPr>
        <w:t>obszarze działania Oddziału Regionalnego Agencji Mienia Wojskowego w Warszawie tj. na terenie Warszawy i innych miejscowości (m.in. Białobrzegi, Legionowo, Nowy Dwór Mazowiecki, Mińsk M</w:t>
      </w:r>
      <w:r>
        <w:rPr>
          <w:rFonts w:ascii="Times New Roman" w:hAnsi="Times New Roman"/>
        </w:rPr>
        <w:t>azowiecki, Sulejówek, Sochaczew</w:t>
      </w:r>
      <w:r w:rsidRPr="00663483">
        <w:rPr>
          <w:rFonts w:ascii="Times New Roman" w:hAnsi="Times New Roman"/>
        </w:rPr>
        <w:t>).</w:t>
      </w:r>
    </w:p>
    <w:p w14:paraId="07F1A97C" w14:textId="77777777" w:rsidR="00D80B55" w:rsidRPr="00663483" w:rsidRDefault="00D80B55" w:rsidP="00D80B55">
      <w:pPr>
        <w:widowControl w:val="0"/>
        <w:spacing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 xml:space="preserve">W ramach realizacji przedmiotu zamówienia Wykonawca zobowiązany jest dostarczyć zapotrzebowany sprzęt we wskazanych w zapotrzebowaniu/zleceniu lokalizacjach, w terminie do </w:t>
      </w:r>
      <w:r>
        <w:rPr>
          <w:rFonts w:ascii="Times New Roman" w:hAnsi="Times New Roman"/>
        </w:rPr>
        <w:t>20</w:t>
      </w:r>
      <w:r w:rsidRPr="00663483">
        <w:rPr>
          <w:rFonts w:ascii="Times New Roman" w:hAnsi="Times New Roman"/>
        </w:rPr>
        <w:t xml:space="preserve"> dni (zgodnie ze złożoną ofertą) od dnia podpisania umowy. Dostarczone wyposażenie musi być fabrycznie nowe, wolne od wad, w oryginalnych opakowaniach producenta.  </w:t>
      </w:r>
    </w:p>
    <w:p w14:paraId="5CFFB5EA" w14:textId="77777777" w:rsidR="00D80B55" w:rsidRPr="00663483" w:rsidRDefault="00D80B55" w:rsidP="00D80B55">
      <w:pPr>
        <w:spacing w:after="0"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>Okres gwarancji – 24 miesiące.</w:t>
      </w:r>
    </w:p>
    <w:p w14:paraId="58F2B0DE" w14:textId="77777777" w:rsidR="00D80B55" w:rsidRPr="00663483" w:rsidRDefault="00D80B55" w:rsidP="00D80B55">
      <w:pPr>
        <w:rPr>
          <w:rFonts w:ascii="Times New Roman" w:hAnsi="Times New Roman"/>
        </w:rPr>
      </w:pPr>
    </w:p>
    <w:p w14:paraId="372772E7" w14:textId="7EAA0FE3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5D3062B0" w14:textId="4D648BDB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255623BB" w14:textId="76936D8E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10DED840" w14:textId="7244351B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3DB633D6" w14:textId="3AEDC541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4EB51C03" w14:textId="0C0AF92F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1C063474" w14:textId="79578B0D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2E7E7320" w14:textId="77777777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77D640B8" w14:textId="5FFBC660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58F6398C" w14:textId="3D474C94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73518F85" w14:textId="727F13ED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102C71F9" w14:textId="141D2637" w:rsidR="003267B6" w:rsidRDefault="003267B6" w:rsidP="00174B5F">
      <w:pPr>
        <w:pStyle w:val="Default"/>
        <w:rPr>
          <w:b/>
          <w:bCs/>
          <w:sz w:val="23"/>
          <w:szCs w:val="23"/>
        </w:rPr>
      </w:pPr>
    </w:p>
    <w:p w14:paraId="3D4FCDC5" w14:textId="77777777" w:rsidR="003267B6" w:rsidRDefault="003267B6" w:rsidP="00174B5F">
      <w:pPr>
        <w:pStyle w:val="Default"/>
        <w:rPr>
          <w:b/>
          <w:bCs/>
          <w:sz w:val="23"/>
          <w:szCs w:val="23"/>
        </w:rPr>
      </w:pPr>
    </w:p>
    <w:p w14:paraId="2AC65870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174B5F" w14:paraId="304A24FB" w14:textId="77777777">
        <w:trPr>
          <w:trHeight w:val="247"/>
        </w:trPr>
        <w:tc>
          <w:tcPr>
            <w:tcW w:w="2669" w:type="dxa"/>
          </w:tcPr>
          <w:p w14:paraId="583F1B69" w14:textId="5E48FAEF" w:rsidR="00174B5F" w:rsidRDefault="00174B5F" w:rsidP="00D80B55">
            <w:pPr>
              <w:spacing w:after="0"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080B7D7D" w14:textId="4826B4DA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3BD9DEEE" w14:textId="66F7B6A5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EBCC1E4" w14:textId="77777777" w:rsidR="00D80B55" w:rsidRDefault="00D80B55" w:rsidP="00D80B55">
      <w:pPr>
        <w:pStyle w:val="Default"/>
        <w:jc w:val="right"/>
        <w:rPr>
          <w:bCs/>
          <w:i/>
          <w:sz w:val="23"/>
          <w:szCs w:val="23"/>
        </w:rPr>
      </w:pPr>
      <w:r w:rsidRPr="00A55BA5">
        <w:rPr>
          <w:bCs/>
          <w:i/>
          <w:sz w:val="23"/>
          <w:szCs w:val="23"/>
        </w:rPr>
        <w:t xml:space="preserve">Załącznik nr 3 do Umowy </w:t>
      </w:r>
    </w:p>
    <w:p w14:paraId="5A67312D" w14:textId="77777777" w:rsidR="00D80B55" w:rsidRDefault="00D80B55" w:rsidP="00D80B55">
      <w:pPr>
        <w:pStyle w:val="Default"/>
        <w:rPr>
          <w:b/>
          <w:bCs/>
          <w:sz w:val="23"/>
          <w:szCs w:val="23"/>
        </w:rPr>
      </w:pPr>
    </w:p>
    <w:p w14:paraId="43D6742C" w14:textId="77777777" w:rsidR="00D80B55" w:rsidRDefault="00D80B55" w:rsidP="00D80B55">
      <w:pPr>
        <w:pStyle w:val="Default"/>
        <w:rPr>
          <w:b/>
          <w:bCs/>
          <w:sz w:val="23"/>
          <w:szCs w:val="23"/>
        </w:rPr>
      </w:pPr>
    </w:p>
    <w:p w14:paraId="15339A3F" w14:textId="77777777" w:rsidR="00D80B55" w:rsidRDefault="00D80B55" w:rsidP="00D80B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miejscowości i adresów dostawy</w:t>
      </w:r>
    </w:p>
    <w:p w14:paraId="77B129B1" w14:textId="77777777" w:rsidR="00D80B55" w:rsidRDefault="00D80B55" w:rsidP="00D80B55">
      <w:pPr>
        <w:pStyle w:val="Default"/>
        <w:rPr>
          <w:b/>
          <w:bCs/>
          <w:sz w:val="23"/>
          <w:szCs w:val="23"/>
        </w:rPr>
      </w:pPr>
    </w:p>
    <w:p w14:paraId="62995E17" w14:textId="77777777" w:rsidR="00D80B55" w:rsidRDefault="00D80B55" w:rsidP="00D80B55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8"/>
        <w:gridCol w:w="3078"/>
        <w:gridCol w:w="2657"/>
      </w:tblGrid>
      <w:tr w:rsidR="00D80B55" w14:paraId="7FFF62F6" w14:textId="77777777" w:rsidTr="001527AE">
        <w:trPr>
          <w:trHeight w:val="673"/>
        </w:trPr>
        <w:tc>
          <w:tcPr>
            <w:tcW w:w="3369" w:type="dxa"/>
          </w:tcPr>
          <w:p w14:paraId="30BB7CB0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Adres dostawy</w:t>
            </w:r>
          </w:p>
        </w:tc>
        <w:tc>
          <w:tcPr>
            <w:tcW w:w="3118" w:type="dxa"/>
          </w:tcPr>
          <w:p w14:paraId="23AB27BB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Komplet garnków wraz z pokrywkami</w:t>
            </w:r>
          </w:p>
        </w:tc>
        <w:tc>
          <w:tcPr>
            <w:tcW w:w="2693" w:type="dxa"/>
          </w:tcPr>
          <w:p w14:paraId="782008D2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Patelnia z pokrywką</w:t>
            </w:r>
          </w:p>
        </w:tc>
      </w:tr>
      <w:tr w:rsidR="00D80B55" w14:paraId="4766F4A2" w14:textId="77777777" w:rsidTr="001527AE">
        <w:trPr>
          <w:trHeight w:val="555"/>
        </w:trPr>
        <w:tc>
          <w:tcPr>
            <w:tcW w:w="3369" w:type="dxa"/>
          </w:tcPr>
          <w:p w14:paraId="03846F2E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Warszawa ul. Elbląska 8</w:t>
            </w:r>
          </w:p>
        </w:tc>
        <w:tc>
          <w:tcPr>
            <w:tcW w:w="3118" w:type="dxa"/>
          </w:tcPr>
          <w:p w14:paraId="0AA9FC46" w14:textId="3C1193D7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97</w:t>
            </w:r>
          </w:p>
        </w:tc>
        <w:tc>
          <w:tcPr>
            <w:tcW w:w="2693" w:type="dxa"/>
          </w:tcPr>
          <w:p w14:paraId="363FC4A0" w14:textId="3A1C6C4C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97</w:t>
            </w:r>
          </w:p>
        </w:tc>
      </w:tr>
      <w:tr w:rsidR="00D80B55" w14:paraId="53ED2326" w14:textId="77777777" w:rsidTr="001527AE">
        <w:trPr>
          <w:trHeight w:val="408"/>
        </w:trPr>
        <w:tc>
          <w:tcPr>
            <w:tcW w:w="3369" w:type="dxa"/>
          </w:tcPr>
          <w:p w14:paraId="53C3C1C4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4D4BE0">
              <w:rPr>
                <w:sz w:val="23"/>
                <w:szCs w:val="23"/>
              </w:rPr>
              <w:t xml:space="preserve">Warszawa ul. </w:t>
            </w:r>
            <w:r>
              <w:rPr>
                <w:sz w:val="23"/>
                <w:szCs w:val="23"/>
              </w:rPr>
              <w:t>Dąbrowskiego 69</w:t>
            </w:r>
          </w:p>
        </w:tc>
        <w:tc>
          <w:tcPr>
            <w:tcW w:w="3118" w:type="dxa"/>
          </w:tcPr>
          <w:p w14:paraId="17ED7105" w14:textId="3C4B8E7B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14:paraId="0B15871D" w14:textId="0E4DF0F1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5</w:t>
            </w:r>
          </w:p>
        </w:tc>
      </w:tr>
      <w:tr w:rsidR="00D80B55" w14:paraId="64CE96EC" w14:textId="77777777" w:rsidTr="00D80B55">
        <w:trPr>
          <w:trHeight w:val="534"/>
        </w:trPr>
        <w:tc>
          <w:tcPr>
            <w:tcW w:w="3369" w:type="dxa"/>
          </w:tcPr>
          <w:p w14:paraId="4B6A4ACF" w14:textId="086BE0D4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4D4BE0">
              <w:rPr>
                <w:sz w:val="23"/>
                <w:szCs w:val="23"/>
              </w:rPr>
              <w:t xml:space="preserve">Warszawa ul. </w:t>
            </w:r>
            <w:r>
              <w:rPr>
                <w:sz w:val="23"/>
                <w:szCs w:val="23"/>
              </w:rPr>
              <w:t>Rakowiecka 7</w:t>
            </w:r>
          </w:p>
        </w:tc>
        <w:tc>
          <w:tcPr>
            <w:tcW w:w="3118" w:type="dxa"/>
          </w:tcPr>
          <w:p w14:paraId="47C4D784" w14:textId="4ADB1A15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14:paraId="658CC781" w14:textId="3DB68697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10</w:t>
            </w:r>
          </w:p>
        </w:tc>
      </w:tr>
      <w:tr w:rsidR="00D80B55" w14:paraId="09653090" w14:textId="77777777" w:rsidTr="001527AE">
        <w:trPr>
          <w:trHeight w:val="703"/>
        </w:trPr>
        <w:tc>
          <w:tcPr>
            <w:tcW w:w="3369" w:type="dxa"/>
          </w:tcPr>
          <w:p w14:paraId="6480CDA0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4D4BE0">
              <w:rPr>
                <w:sz w:val="23"/>
                <w:szCs w:val="23"/>
              </w:rPr>
              <w:t xml:space="preserve">Warszawa ul. </w:t>
            </w:r>
            <w:r>
              <w:rPr>
                <w:sz w:val="23"/>
                <w:szCs w:val="23"/>
              </w:rPr>
              <w:t>Wolnej Wszechnicy 5</w:t>
            </w:r>
          </w:p>
        </w:tc>
        <w:tc>
          <w:tcPr>
            <w:tcW w:w="3118" w:type="dxa"/>
          </w:tcPr>
          <w:p w14:paraId="3C5D5090" w14:textId="15B99DF1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14:paraId="62E86B31" w14:textId="6E720B09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15</w:t>
            </w:r>
          </w:p>
        </w:tc>
      </w:tr>
      <w:tr w:rsidR="00D80B55" w14:paraId="35CDE2B8" w14:textId="77777777" w:rsidTr="001527AE">
        <w:tc>
          <w:tcPr>
            <w:tcW w:w="3369" w:type="dxa"/>
          </w:tcPr>
          <w:p w14:paraId="0A04BE29" w14:textId="607ACDE7" w:rsidR="00D80B55" w:rsidRDefault="00D80B55" w:rsidP="00152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Białobrzegi</w:t>
            </w:r>
            <w:r w:rsidRPr="004D4BE0">
              <w:rPr>
                <w:sz w:val="23"/>
                <w:szCs w:val="23"/>
              </w:rPr>
              <w:t xml:space="preserve"> ul. </w:t>
            </w:r>
            <w:r>
              <w:rPr>
                <w:sz w:val="23"/>
                <w:szCs w:val="23"/>
              </w:rPr>
              <w:t>Osiedle Wojskowe 19</w:t>
            </w:r>
          </w:p>
          <w:p w14:paraId="72FFE70F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118" w:type="dxa"/>
          </w:tcPr>
          <w:p w14:paraId="5E50252E" w14:textId="24DC9D1F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14:paraId="43AF43EE" w14:textId="13D7B2BD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</w:t>
            </w:r>
          </w:p>
        </w:tc>
      </w:tr>
      <w:tr w:rsidR="00D80B55" w14:paraId="74DE6706" w14:textId="77777777" w:rsidTr="001527AE">
        <w:tc>
          <w:tcPr>
            <w:tcW w:w="3369" w:type="dxa"/>
          </w:tcPr>
          <w:p w14:paraId="367F7DD8" w14:textId="767415E8" w:rsidR="00D80B55" w:rsidRDefault="00D80B55" w:rsidP="00152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Sulejówek </w:t>
            </w:r>
            <w:r w:rsidRPr="004D4BE0">
              <w:rPr>
                <w:sz w:val="23"/>
                <w:szCs w:val="23"/>
              </w:rPr>
              <w:t>ul.</w:t>
            </w:r>
            <w:r>
              <w:rPr>
                <w:sz w:val="23"/>
                <w:szCs w:val="23"/>
              </w:rPr>
              <w:t xml:space="preserve"> Pl. Czarnieckiego 3</w:t>
            </w:r>
          </w:p>
          <w:p w14:paraId="540B8881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4D4BE0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</w:tcPr>
          <w:p w14:paraId="5980B02D" w14:textId="0A2A957F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14:paraId="38F39D18" w14:textId="23FD1816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4</w:t>
            </w:r>
          </w:p>
        </w:tc>
      </w:tr>
      <w:tr w:rsidR="00D80B55" w14:paraId="16E73458" w14:textId="77777777" w:rsidTr="00D80B55">
        <w:trPr>
          <w:trHeight w:val="486"/>
        </w:trPr>
        <w:tc>
          <w:tcPr>
            <w:tcW w:w="3369" w:type="dxa"/>
          </w:tcPr>
          <w:p w14:paraId="1323520F" w14:textId="77777777" w:rsidR="00D80B55" w:rsidRDefault="00D80B55" w:rsidP="001527A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Razem</w:t>
            </w:r>
          </w:p>
        </w:tc>
        <w:tc>
          <w:tcPr>
            <w:tcW w:w="3118" w:type="dxa"/>
          </w:tcPr>
          <w:p w14:paraId="4D0FCD1C" w14:textId="77777777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135</w:t>
            </w:r>
          </w:p>
        </w:tc>
        <w:tc>
          <w:tcPr>
            <w:tcW w:w="2693" w:type="dxa"/>
          </w:tcPr>
          <w:p w14:paraId="723C85D5" w14:textId="77777777" w:rsidR="00D80B55" w:rsidRDefault="00D80B55" w:rsidP="00D80B5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135</w:t>
            </w:r>
          </w:p>
        </w:tc>
      </w:tr>
    </w:tbl>
    <w:p w14:paraId="3ECFC01A" w14:textId="77777777" w:rsidR="00D80B55" w:rsidRDefault="00D80B55" w:rsidP="00D80B55">
      <w:pPr>
        <w:pStyle w:val="Default"/>
        <w:rPr>
          <w:bCs/>
          <w:i/>
          <w:sz w:val="23"/>
          <w:szCs w:val="23"/>
        </w:rPr>
      </w:pPr>
    </w:p>
    <w:p w14:paraId="43097EC3" w14:textId="77777777" w:rsidR="00D80B55" w:rsidRPr="00A55BA5" w:rsidRDefault="00D80B55" w:rsidP="00D80B55">
      <w:pPr>
        <w:pStyle w:val="Default"/>
        <w:jc w:val="right"/>
        <w:rPr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D80B55" w14:paraId="6485B4B6" w14:textId="77777777" w:rsidTr="001527AE">
        <w:trPr>
          <w:trHeight w:val="109"/>
        </w:trPr>
        <w:tc>
          <w:tcPr>
            <w:tcW w:w="2669" w:type="dxa"/>
          </w:tcPr>
          <w:p w14:paraId="5E50C618" w14:textId="77777777" w:rsidR="00D80B55" w:rsidRDefault="00D80B55" w:rsidP="001527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5BCC7CF4" w14:textId="77777777" w:rsidR="00D80B55" w:rsidRDefault="00D80B55" w:rsidP="001527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4EE28E9B" w14:textId="77777777" w:rsidR="00D80B55" w:rsidRDefault="00D80B55" w:rsidP="001527A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E2C4774" w14:textId="77777777" w:rsidR="00E31950" w:rsidRPr="00663483" w:rsidRDefault="00E31950" w:rsidP="00E31950">
      <w:pPr>
        <w:rPr>
          <w:rFonts w:ascii="Times New Roman" w:hAnsi="Times New Roman"/>
        </w:rPr>
      </w:pPr>
    </w:p>
    <w:p w14:paraId="4F6313E4" w14:textId="77777777" w:rsidR="00E31950" w:rsidRPr="00A52FD6" w:rsidRDefault="00E31950" w:rsidP="00E31950">
      <w:pPr>
        <w:rPr>
          <w:rFonts w:ascii="Times New Roman" w:hAnsi="Times New Roman"/>
        </w:rPr>
      </w:pPr>
    </w:p>
    <w:p w14:paraId="201D2C1F" w14:textId="77777777" w:rsidR="00E31950" w:rsidRPr="00A52FD6" w:rsidRDefault="00E31950" w:rsidP="00E31950">
      <w:pPr>
        <w:rPr>
          <w:rFonts w:ascii="Times New Roman" w:hAnsi="Times New Roman"/>
        </w:rPr>
      </w:pPr>
    </w:p>
    <w:p w14:paraId="1D1F6C54" w14:textId="77777777" w:rsidR="00E31950" w:rsidRPr="00A52FD6" w:rsidRDefault="00E31950" w:rsidP="00E31950">
      <w:pPr>
        <w:jc w:val="center"/>
        <w:rPr>
          <w:rFonts w:ascii="Times New Roman" w:hAnsi="Times New Roman"/>
          <w:b/>
        </w:rPr>
      </w:pPr>
    </w:p>
    <w:sectPr w:rsidR="00E31950" w:rsidRPr="00A52FD6" w:rsidSect="00CF342C">
      <w:headerReference w:type="default" r:id="rId10"/>
      <w:footerReference w:type="even" r:id="rId11"/>
      <w:headerReference w:type="first" r:id="rId12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6C95FCC8" w14:textId="3C2FE0D4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6243"/>
    <w:rsid w:val="002C770F"/>
    <w:rsid w:val="002E4154"/>
    <w:rsid w:val="002E4660"/>
    <w:rsid w:val="002E5F54"/>
    <w:rsid w:val="002F3EA8"/>
    <w:rsid w:val="0030010F"/>
    <w:rsid w:val="003172F1"/>
    <w:rsid w:val="00317E74"/>
    <w:rsid w:val="003267B6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77EF2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20DA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14DC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71B6"/>
    <w:rsid w:val="00FC2591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568C6-69A1-47B6-B259-ED6E086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13</TotalTime>
  <Pages>6</Pages>
  <Words>1528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9</cp:revision>
  <cp:lastPrinted>2019-07-24T09:22:00Z</cp:lastPrinted>
  <dcterms:created xsi:type="dcterms:W3CDTF">2019-07-24T09:16:00Z</dcterms:created>
  <dcterms:modified xsi:type="dcterms:W3CDTF">2019-08-13T06:34:00Z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