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55955825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46E16BD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="00F959C8">
        <w:rPr>
          <w:color w:val="000000" w:themeColor="text1"/>
          <w:sz w:val="24"/>
          <w:szCs w:val="24"/>
        </w:rPr>
        <w:t>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7351871A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4D4F27" w:rsidRPr="004D4F27">
        <w:rPr>
          <w:b/>
          <w:color w:val="000000" w:themeColor="text1"/>
          <w:sz w:val="24"/>
          <w:szCs w:val="24"/>
        </w:rPr>
        <w:t>1</w:t>
      </w:r>
      <w:r w:rsidR="00BE161D">
        <w:rPr>
          <w:b/>
          <w:color w:val="000000" w:themeColor="text1"/>
          <w:sz w:val="24"/>
          <w:szCs w:val="24"/>
        </w:rPr>
        <w:t>3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2024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</w:t>
      </w:r>
      <w:proofErr w:type="spellStart"/>
      <w:r w:rsidR="00A54CCF" w:rsidRPr="005C1D8B">
        <w:rPr>
          <w:color w:val="000000" w:themeColor="text1"/>
          <w:sz w:val="24"/>
          <w:szCs w:val="24"/>
        </w:rPr>
        <w:t>poz</w:t>
      </w:r>
      <w:proofErr w:type="spellEnd"/>
      <w:r w:rsidR="00677481">
        <w:rPr>
          <w:color w:val="000000" w:themeColor="text1"/>
          <w:sz w:val="24"/>
          <w:szCs w:val="24"/>
        </w:rPr>
        <w:t>….</w:t>
      </w:r>
      <w:r w:rsidR="00A54CCF" w:rsidRPr="005C1D8B">
        <w:rPr>
          <w:color w:val="000000" w:themeColor="text1"/>
          <w:sz w:val="24"/>
          <w:szCs w:val="24"/>
        </w:rPr>
        <w:t xml:space="preserve">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 xml:space="preserve">. …nazwa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44106098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4D4F27">
        <w:rPr>
          <w:b/>
          <w:color w:val="000000" w:themeColor="text1"/>
          <w:spacing w:val="-2"/>
          <w:kern w:val="18"/>
          <w:sz w:val="24"/>
          <w:szCs w:val="24"/>
        </w:rPr>
        <w:t>1</w:t>
      </w:r>
      <w:r w:rsidR="00BE161D">
        <w:rPr>
          <w:b/>
          <w:color w:val="000000" w:themeColor="text1"/>
          <w:spacing w:val="-2"/>
          <w:kern w:val="18"/>
          <w:sz w:val="24"/>
          <w:szCs w:val="24"/>
        </w:rPr>
        <w:t>3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2024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BE161D">
        <w:rPr>
          <w:b/>
          <w:color w:val="000000" w:themeColor="text1"/>
          <w:spacing w:val="-2"/>
          <w:kern w:val="18"/>
          <w:sz w:val="24"/>
          <w:szCs w:val="24"/>
        </w:rPr>
        <w:t>05</w:t>
      </w:r>
      <w:r w:rsidR="00AF49CD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BE161D">
        <w:rPr>
          <w:b/>
          <w:color w:val="000000" w:themeColor="text1"/>
          <w:spacing w:val="-2"/>
          <w:kern w:val="18"/>
          <w:sz w:val="24"/>
          <w:szCs w:val="24"/>
        </w:rPr>
        <w:t>12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.2024 r.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12:00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6A78CF41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4D4F27" w:rsidRPr="004D4F27">
        <w:rPr>
          <w:b/>
          <w:color w:val="000000" w:themeColor="text1"/>
          <w:spacing w:val="-2"/>
          <w:sz w:val="24"/>
          <w:szCs w:val="24"/>
        </w:rPr>
        <w:t>1</w:t>
      </w:r>
      <w:bookmarkStart w:id="0" w:name="_GoBack"/>
      <w:bookmarkEnd w:id="0"/>
      <w:r w:rsidR="00BE161D">
        <w:rPr>
          <w:b/>
          <w:color w:val="000000" w:themeColor="text1"/>
          <w:spacing w:val="-2"/>
          <w:sz w:val="24"/>
          <w:szCs w:val="24"/>
        </w:rPr>
        <w:t>3</w:t>
      </w:r>
      <w:r w:rsidRPr="00AF49CD">
        <w:rPr>
          <w:b/>
          <w:color w:val="000000" w:themeColor="text1"/>
          <w:spacing w:val="-2"/>
          <w:sz w:val="24"/>
          <w:szCs w:val="24"/>
        </w:rPr>
        <w:t>/O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G</w:t>
      </w:r>
      <w:r w:rsidRPr="00AF49CD">
        <w:rPr>
          <w:b/>
          <w:color w:val="000000" w:themeColor="text1"/>
          <w:spacing w:val="-2"/>
          <w:sz w:val="24"/>
          <w:szCs w:val="24"/>
        </w:rPr>
        <w:t>-DG/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2024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02FE505F" w14:textId="22512BAC" w:rsidR="001251FE" w:rsidRPr="00F959C8" w:rsidRDefault="0049247F" w:rsidP="00C634E1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F959C8">
        <w:rPr>
          <w:color w:val="000000" w:themeColor="text1"/>
          <w:sz w:val="24"/>
          <w:szCs w:val="24"/>
        </w:rPr>
        <w:t xml:space="preserve">aktualne na dzień przetargu </w:t>
      </w:r>
      <w:r w:rsidR="001251FE" w:rsidRPr="00F959C8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F959C8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F959C8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2012 r.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1251FE" w:rsidRPr="00F959C8">
        <w:rPr>
          <w:color w:val="000000" w:themeColor="text1"/>
          <w:sz w:val="24"/>
          <w:szCs w:val="24"/>
        </w:rPr>
        <w:t xml:space="preserve"> lub ustawy z dnia 27 kwietnia 2001 r. </w:t>
      </w:r>
      <w:r w:rsidR="001251FE" w:rsidRPr="00F959C8">
        <w:rPr>
          <w:i/>
          <w:color w:val="000000" w:themeColor="text1"/>
          <w:sz w:val="24"/>
          <w:szCs w:val="24"/>
        </w:rPr>
        <w:t>Prawo ochrony środowiska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F959C8">
        <w:rPr>
          <w:color w:val="000000" w:themeColor="text1"/>
          <w:sz w:val="24"/>
          <w:szCs w:val="24"/>
        </w:rPr>
        <w:t>.</w:t>
      </w:r>
      <w:r w:rsid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W przypadku, gdy </w:t>
      </w:r>
      <w:r w:rsidR="00F80B2C" w:rsidRPr="00F959C8">
        <w:rPr>
          <w:color w:val="000000" w:themeColor="text1"/>
          <w:sz w:val="24"/>
          <w:szCs w:val="24"/>
        </w:rPr>
        <w:t xml:space="preserve">Oferent </w:t>
      </w:r>
      <w:r w:rsidR="001251FE" w:rsidRPr="00F959C8">
        <w:rPr>
          <w:color w:val="000000" w:themeColor="text1"/>
          <w:sz w:val="24"/>
          <w:szCs w:val="24"/>
        </w:rPr>
        <w:t xml:space="preserve">nie uzyskał zmiany posiadanych uprawnień wymaganych </w:t>
      </w:r>
      <w:r w:rsidR="00F34C58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do gospodarowania odpadami w zakresie określonym w ustawie z dnia 14 grudnia 2012 r. </w:t>
      </w:r>
      <w:r w:rsidR="006416CB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F959C8">
        <w:rPr>
          <w:color w:val="000000" w:themeColor="text1"/>
          <w:sz w:val="24"/>
          <w:szCs w:val="24"/>
        </w:rPr>
        <w:t xml:space="preserve">, </w:t>
      </w:r>
      <w:r w:rsidR="001251FE" w:rsidRPr="00F959C8">
        <w:rPr>
          <w:color w:val="000000" w:themeColor="text1"/>
          <w:sz w:val="24"/>
          <w:szCs w:val="24"/>
        </w:rPr>
        <w:t>zobowiązany jest dołączyć do oferty dokument poświadczający, że w terminie do dnia 5 marca 2020 r. złożył wniosek o zmianę posiadanej decyzji oraz oświadczenie, że zawarł w tym wniosku kody odpadów</w:t>
      </w:r>
      <w:r w:rsidR="00067B2E" w:rsidRPr="00F959C8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047EF7C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F959C8">
        <w:rPr>
          <w:color w:val="000000" w:themeColor="text1"/>
          <w:sz w:val="24"/>
          <w:szCs w:val="24"/>
        </w:rPr>
        <w:t>.</w:t>
      </w:r>
    </w:p>
    <w:p w14:paraId="79F61AB8" w14:textId="5953A069" w:rsidR="00EB7016" w:rsidRPr="005C1D8B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="00F959C8">
        <w:rPr>
          <w:i/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432F1782" w:rsidR="00A84BE8" w:rsidRPr="005C1D8B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="00F959C8">
        <w:rPr>
          <w:rFonts w:ascii="Arial" w:hAnsi="Arial" w:cs="Arial"/>
          <w:color w:val="000000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>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7321CD4C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BE161D">
              <w:rPr>
                <w:bCs/>
                <w:noProof/>
              </w:rPr>
              <w:t>2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BE161D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7267D377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16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161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2F49BF3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85A05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1E1D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D4F27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7481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1794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B27D7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49CD"/>
    <w:rsid w:val="00AF5393"/>
    <w:rsid w:val="00AF6D5C"/>
    <w:rsid w:val="00B03BCC"/>
    <w:rsid w:val="00B046B7"/>
    <w:rsid w:val="00B05AA0"/>
    <w:rsid w:val="00B06643"/>
    <w:rsid w:val="00B07FE6"/>
    <w:rsid w:val="00B11FBC"/>
    <w:rsid w:val="00B14534"/>
    <w:rsid w:val="00B15FAA"/>
    <w:rsid w:val="00B24B8B"/>
    <w:rsid w:val="00B3098C"/>
    <w:rsid w:val="00B33B5F"/>
    <w:rsid w:val="00B45DA9"/>
    <w:rsid w:val="00B52961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61D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D523F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04E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4ACE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59C8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B194-BB5C-486A-93B9-B870698A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2737</Words>
  <Characters>17785</Characters>
  <Application>Microsoft Office Word</Application>
  <DocSecurity>0</DocSecurity>
  <Lines>148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Pawłowska Monika</cp:lastModifiedBy>
  <cp:revision>22</cp:revision>
  <cp:lastPrinted>2024-03-15T13:14:00Z</cp:lastPrinted>
  <dcterms:created xsi:type="dcterms:W3CDTF">2024-01-04T07:34:00Z</dcterms:created>
  <dcterms:modified xsi:type="dcterms:W3CDTF">2024-11-14T11:06:00Z</dcterms:modified>
</cp:coreProperties>
</file>